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nseQuote"/>
        <w:spacing w:before="360" w:after="360"/>
        <w:rPr>
          <w:b/>
          <w:b/>
          <w:bCs/>
          <w:sz w:val="28"/>
          <w:szCs w:val="28"/>
        </w:rPr>
      </w:pPr>
      <w:r>
        <w:rPr>
          <w:b/>
          <w:bCs/>
          <w:sz w:val="28"/>
          <w:szCs w:val="28"/>
        </w:rPr>
        <w:t>Animations pédagogiques 2021/2022 – Circonscription de Saint-Lô Nord</w:t>
      </w:r>
    </w:p>
    <w:p>
      <w:pPr>
        <w:pStyle w:val="Normal"/>
        <w:rPr/>
      </w:pPr>
      <w:r>
        <w:rPr/>
      </w:r>
    </w:p>
    <w:tbl>
      <w:tblPr>
        <w:tblStyle w:val="Grilledutableau"/>
        <w:tblW w:w="104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6"/>
        <w:gridCol w:w="497"/>
        <w:gridCol w:w="3909"/>
        <w:gridCol w:w="497"/>
        <w:gridCol w:w="3933"/>
        <w:gridCol w:w="837"/>
      </w:tblGrid>
      <w:tr>
        <w:trPr>
          <w:trHeight w:val="907" w:hRule="atLeast"/>
        </w:trPr>
        <w:tc>
          <w:tcPr>
            <w:tcW w:w="776"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VISIO</w:t>
            </w:r>
          </w:p>
        </w:tc>
        <w:tc>
          <w:tcPr>
            <w:tcW w:w="8836" w:type="dxa"/>
            <w:gridSpan w:val="4"/>
            <w:tcBorders/>
            <w:shd w:color="auto" w:fill="DEEAF6" w:themeFill="accent5" w:themeFillTint="33" w:val="clear"/>
            <w:vAlign w:val="center"/>
          </w:tcPr>
          <w:p>
            <w:pPr>
              <w:pStyle w:val="Normal"/>
              <w:widowControl/>
              <w:spacing w:before="0" w:after="0"/>
              <w:jc w:val="center"/>
              <w:rPr>
                <w:b/>
                <w:b/>
                <w:bCs/>
              </w:rPr>
            </w:pPr>
            <w:r>
              <w:rPr>
                <w:rFonts w:eastAsia="Calibri" w:cs=""/>
                <w:b/>
                <w:bCs/>
                <w:kern w:val="0"/>
                <w:sz w:val="24"/>
                <w:szCs w:val="24"/>
                <w:lang w:val="fr-FR" w:eastAsia="en-US" w:bidi="ar-SA"/>
              </w:rPr>
              <w:t>LA CONSTRUCTION DU TEMPS</w:t>
            </w:r>
          </w:p>
          <w:p>
            <w:pPr>
              <w:pStyle w:val="Normal"/>
              <w:widowControl/>
              <w:spacing w:before="0" w:after="0"/>
              <w:jc w:val="center"/>
              <w:rPr>
                <w:rFonts w:ascii="Calibri" w:hAnsi="Calibri" w:eastAsia="Calibri" w:cs=""/>
                <w:kern w:val="0"/>
                <w:lang w:val="fr-FR" w:eastAsia="en-US" w:bidi="ar-SA"/>
              </w:rPr>
            </w:pPr>
            <w:r>
              <w:rPr>
                <w:rFonts w:eastAsia="Calibri" w:cs=""/>
                <w:kern w:val="0"/>
                <w:sz w:val="21"/>
                <w:szCs w:val="21"/>
                <w:lang w:val="fr-FR" w:eastAsia="en-US" w:bidi="ar-SA"/>
              </w:rPr>
              <w:t>Au choix : </w:t>
            </w:r>
            <w:r>
              <w:rPr>
                <w:rFonts w:eastAsia="Calibri" w:cs=""/>
                <w:kern w:val="0"/>
                <w:sz w:val="22"/>
                <w:szCs w:val="22"/>
                <w:lang w:val="fr-FR" w:eastAsia="en-US" w:bidi="ar-SA"/>
              </w:rPr>
              <w:t>Lun. 17/01 – Mer. 19/01 – Jeu. 20/01 – Lun. 7/03 – Jeu. 10/03 – Lun. 16/05 – Jeu. 19/05</w:t>
            </w:r>
          </w:p>
        </w:tc>
        <w:tc>
          <w:tcPr>
            <w:tcW w:w="837"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1</w:t>
            </w:r>
          </w:p>
        </w:tc>
      </w:tr>
      <w:tr>
        <w:trPr>
          <w:trHeight w:val="907" w:hRule="atLeast"/>
        </w:trPr>
        <w:tc>
          <w:tcPr>
            <w:tcW w:w="776"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VISIO</w:t>
            </w:r>
          </w:p>
        </w:tc>
        <w:tc>
          <w:tcPr>
            <w:tcW w:w="8836" w:type="dxa"/>
            <w:gridSpan w:val="4"/>
            <w:tcBorders/>
            <w:shd w:color="auto" w:fill="DEEAF6" w:themeFill="accent5" w:themeFillTint="33" w:val="clear"/>
            <w:vAlign w:val="center"/>
          </w:tcPr>
          <w:p>
            <w:pPr>
              <w:pStyle w:val="Normal"/>
              <w:widowControl/>
              <w:spacing w:before="0" w:after="0"/>
              <w:jc w:val="center"/>
              <w:rPr>
                <w:b/>
                <w:b/>
                <w:bCs/>
              </w:rPr>
            </w:pPr>
            <w:r>
              <w:rPr>
                <w:rFonts w:eastAsia="Calibri" w:cs=""/>
                <w:b/>
                <w:bCs/>
                <w:kern w:val="0"/>
                <w:sz w:val="24"/>
                <w:szCs w:val="24"/>
                <w:lang w:val="fr-FR" w:eastAsia="en-US" w:bidi="ar-SA"/>
              </w:rPr>
              <w:t>SE DÉPLACER AVEC DES ENGINS</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Au choix : Jeu. 13/01 – Lun. 24/01 – Mer. 23/02 – Lun. 7/03</w:t>
            </w:r>
          </w:p>
        </w:tc>
        <w:tc>
          <w:tcPr>
            <w:tcW w:w="837"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1</w:t>
            </w:r>
          </w:p>
        </w:tc>
      </w:tr>
      <w:tr>
        <w:trPr>
          <w:trHeight w:val="907" w:hRule="atLeast"/>
        </w:trPr>
        <w:tc>
          <w:tcPr>
            <w:tcW w:w="776"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VISIO</w:t>
            </w:r>
          </w:p>
        </w:tc>
        <w:tc>
          <w:tcPr>
            <w:tcW w:w="8836" w:type="dxa"/>
            <w:gridSpan w:val="4"/>
            <w:tcBorders/>
            <w:shd w:color="auto" w:fill="DEEAF6" w:themeFill="accent5" w:themeFillTint="33" w:val="clear"/>
            <w:vAlign w:val="center"/>
          </w:tcPr>
          <w:p>
            <w:pPr>
              <w:pStyle w:val="Normal"/>
              <w:widowControl/>
              <w:spacing w:before="0" w:after="0"/>
              <w:jc w:val="center"/>
              <w:rPr>
                <w:b/>
                <w:b/>
                <w:bCs/>
              </w:rPr>
            </w:pPr>
            <w:r>
              <w:rPr>
                <w:rFonts w:eastAsia="Calibri" w:cs=""/>
                <w:b/>
                <w:bCs/>
                <w:kern w:val="0"/>
                <w:sz w:val="24"/>
                <w:szCs w:val="24"/>
                <w:lang w:val="fr-FR" w:eastAsia="en-US" w:bidi="ar-SA"/>
              </w:rPr>
              <w:t>APER</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Au choix : Mar. 15/03 – Lun. 21/03 – Lun. 28/03 – Mar. 29/03</w:t>
            </w:r>
          </w:p>
        </w:tc>
        <w:tc>
          <w:tcPr>
            <w:tcW w:w="837"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Cycles</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2-3</w:t>
            </w:r>
          </w:p>
        </w:tc>
      </w:tr>
      <w:tr>
        <w:trPr>
          <w:trHeight w:val="907" w:hRule="atLeast"/>
        </w:trPr>
        <w:tc>
          <w:tcPr>
            <w:tcW w:w="776"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VISIO</w:t>
            </w:r>
          </w:p>
        </w:tc>
        <w:tc>
          <w:tcPr>
            <w:tcW w:w="8836" w:type="dxa"/>
            <w:gridSpan w:val="4"/>
            <w:tcBorders/>
            <w:shd w:color="auto" w:fill="DEEAF6" w:themeFill="accent5" w:themeFillTint="33" w:val="clear"/>
            <w:vAlign w:val="center"/>
          </w:tcPr>
          <w:p>
            <w:pPr>
              <w:pStyle w:val="Normal"/>
              <w:widowControl/>
              <w:spacing w:before="0" w:after="0"/>
              <w:jc w:val="center"/>
              <w:rPr>
                <w:b/>
                <w:b/>
                <w:bCs/>
              </w:rPr>
            </w:pPr>
            <w:r>
              <w:rPr>
                <w:rFonts w:eastAsia="Calibri" w:cs=""/>
                <w:b/>
                <w:bCs/>
                <w:kern w:val="0"/>
                <w:sz w:val="24"/>
                <w:szCs w:val="24"/>
                <w:lang w:val="fr-FR" w:eastAsia="en-US" w:bidi="ar-SA"/>
              </w:rPr>
              <w:t>30 MINUTES D’ACTIVITÉ PHYSIQUE QUOTIDIENNE</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Au choix : Lun. 10/01 – Jeu. 13/01 – Lun. 17/01 – Lun. 24/01 – Mar. 1</w:t>
            </w:r>
            <w:r>
              <w:rPr>
                <w:rFonts w:eastAsia="Calibri" w:cs=""/>
                <w:kern w:val="0"/>
                <w:sz w:val="22"/>
                <w:szCs w:val="22"/>
                <w:vertAlign w:val="superscript"/>
                <w:lang w:val="fr-FR" w:eastAsia="en-US" w:bidi="ar-SA"/>
              </w:rPr>
              <w:t>er</w:t>
            </w:r>
            <w:r>
              <w:rPr>
                <w:rFonts w:eastAsia="Calibri" w:cs=""/>
                <w:kern w:val="0"/>
                <w:sz w:val="22"/>
                <w:szCs w:val="22"/>
                <w:lang w:val="fr-FR" w:eastAsia="en-US" w:bidi="ar-SA"/>
              </w:rPr>
              <w:t>/02 – Mer 23/02</w:t>
            </w:r>
          </w:p>
        </w:tc>
        <w:tc>
          <w:tcPr>
            <w:tcW w:w="837"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Cycles</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2-3</w:t>
            </w:r>
          </w:p>
        </w:tc>
      </w:tr>
      <w:tr>
        <w:trPr>
          <w:trHeight w:val="907" w:hRule="atLeast"/>
        </w:trPr>
        <w:tc>
          <w:tcPr>
            <w:tcW w:w="776"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ANIM</w:t>
            </w:r>
          </w:p>
        </w:tc>
        <w:tc>
          <w:tcPr>
            <w:tcW w:w="8836" w:type="dxa"/>
            <w:gridSpan w:val="4"/>
            <w:tcBorders/>
            <w:vAlign w:val="center"/>
          </w:tcPr>
          <w:p>
            <w:pPr>
              <w:pStyle w:val="Normal"/>
              <w:widowControl/>
              <w:spacing w:before="0" w:after="0"/>
              <w:jc w:val="center"/>
              <w:rPr>
                <w:b/>
                <w:b/>
                <w:bCs/>
              </w:rPr>
            </w:pPr>
            <w:r>
              <w:rPr>
                <w:rFonts w:eastAsia="Calibri" w:cs=""/>
                <w:b/>
                <w:bCs/>
                <w:kern w:val="0"/>
                <w:sz w:val="24"/>
                <w:szCs w:val="24"/>
                <w:lang w:val="fr-FR" w:eastAsia="en-US" w:bidi="ar-SA"/>
              </w:rPr>
              <w:t>SORTIR À VÉLO SUR LA ROUTE</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Présentiel le Mer. 27/04 à Saint-Lô</w:t>
            </w:r>
          </w:p>
        </w:tc>
        <w:tc>
          <w:tcPr>
            <w:tcW w:w="837"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3</w:t>
            </w:r>
          </w:p>
        </w:tc>
      </w:tr>
      <w:tr>
        <w:trPr>
          <w:trHeight w:val="907" w:hRule="atLeast"/>
        </w:trPr>
        <w:tc>
          <w:tcPr>
            <w:tcW w:w="776"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VISIO</w:t>
            </w:r>
          </w:p>
        </w:tc>
        <w:tc>
          <w:tcPr>
            <w:tcW w:w="8836" w:type="dxa"/>
            <w:gridSpan w:val="4"/>
            <w:tcBorders/>
            <w:shd w:color="auto" w:fill="DEEAF6" w:themeFill="accent5" w:themeFillTint="33" w:val="clear"/>
            <w:vAlign w:val="center"/>
          </w:tcPr>
          <w:p>
            <w:pPr>
              <w:pStyle w:val="Normal"/>
              <w:widowControl/>
              <w:spacing w:before="0" w:after="0"/>
              <w:jc w:val="center"/>
              <w:rPr>
                <w:b/>
                <w:b/>
                <w:bCs/>
              </w:rPr>
            </w:pPr>
            <w:r>
              <w:rPr>
                <w:rFonts w:eastAsia="Calibri" w:cs=""/>
                <w:b/>
                <w:bCs/>
                <w:kern w:val="0"/>
                <w:sz w:val="24"/>
                <w:szCs w:val="24"/>
                <w:lang w:val="fr-FR" w:eastAsia="en-US" w:bidi="ar-SA"/>
              </w:rPr>
              <w:t>PRATIQUES MUSICALES VOCALES ET RYTHMIQUES</w:t>
            </w:r>
          </w:p>
          <w:p>
            <w:pPr>
              <w:pStyle w:val="Normal"/>
              <w:widowControl/>
              <w:spacing w:before="0" w:after="0"/>
              <w:jc w:val="center"/>
              <w:rPr>
                <w:b/>
                <w:b/>
                <w:bCs/>
              </w:rPr>
            </w:pPr>
            <w:r>
              <w:rPr>
                <w:rFonts w:eastAsia="Calibri" w:cs=""/>
                <w:kern w:val="0"/>
                <w:sz w:val="22"/>
                <w:szCs w:val="22"/>
                <w:lang w:val="fr-FR" w:eastAsia="en-US" w:bidi="ar-SA"/>
              </w:rPr>
              <w:t>Au choix : Lun. 17/01 – Lun. 31/01 – Jeu. 24/02 – Mer. 9/03 – Mer. 15/03</w:t>
            </w:r>
          </w:p>
        </w:tc>
        <w:tc>
          <w:tcPr>
            <w:tcW w:w="837"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1</w:t>
            </w:r>
          </w:p>
        </w:tc>
      </w:tr>
      <w:tr>
        <w:trPr>
          <w:trHeight w:val="907" w:hRule="atLeast"/>
        </w:trPr>
        <w:tc>
          <w:tcPr>
            <w:tcW w:w="776"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VISIO</w:t>
            </w:r>
          </w:p>
        </w:tc>
        <w:tc>
          <w:tcPr>
            <w:tcW w:w="8836" w:type="dxa"/>
            <w:gridSpan w:val="4"/>
            <w:tcBorders/>
            <w:shd w:color="auto" w:fill="DEEAF6" w:themeFill="accent5" w:themeFillTint="33" w:val="clear"/>
            <w:vAlign w:val="center"/>
          </w:tcPr>
          <w:p>
            <w:pPr>
              <w:pStyle w:val="Normal"/>
              <w:widowControl/>
              <w:spacing w:before="0" w:after="0"/>
              <w:jc w:val="center"/>
              <w:rPr>
                <w:b/>
                <w:b/>
                <w:bCs/>
              </w:rPr>
            </w:pPr>
            <w:r>
              <w:rPr>
                <w:rFonts w:eastAsia="Calibri" w:cs=""/>
                <w:b/>
                <w:bCs/>
                <w:kern w:val="0"/>
                <w:sz w:val="24"/>
                <w:szCs w:val="24"/>
                <w:lang w:val="fr-FR" w:eastAsia="en-US" w:bidi="ar-SA"/>
              </w:rPr>
              <w:t>PRATIQUES MUSICALES VOCALES ET RYTHMIQUES</w:t>
            </w:r>
          </w:p>
          <w:p>
            <w:pPr>
              <w:pStyle w:val="Normal"/>
              <w:widowControl/>
              <w:spacing w:before="0" w:after="0"/>
              <w:jc w:val="center"/>
              <w:rPr>
                <w:sz w:val="22"/>
                <w:szCs w:val="22"/>
              </w:rPr>
            </w:pPr>
            <w:r>
              <w:rPr>
                <w:rFonts w:eastAsia="Calibri" w:cs=""/>
                <w:kern w:val="0"/>
                <w:sz w:val="22"/>
                <w:szCs w:val="22"/>
                <w:lang w:val="fr-FR" w:eastAsia="en-US" w:bidi="ar-SA"/>
              </w:rPr>
              <w:t>Au choix : Mar. 18/01 – Jeu. 20/01 – Lun. 24/01 – Mar. 1</w:t>
            </w:r>
            <w:r>
              <w:rPr>
                <w:rFonts w:eastAsia="Calibri" w:cs=""/>
                <w:kern w:val="0"/>
                <w:sz w:val="22"/>
                <w:szCs w:val="22"/>
                <w:vertAlign w:val="superscript"/>
                <w:lang w:val="fr-FR" w:eastAsia="en-US" w:bidi="ar-SA"/>
              </w:rPr>
              <w:t>er</w:t>
            </w:r>
            <w:r>
              <w:rPr>
                <w:rFonts w:eastAsia="Calibri" w:cs=""/>
                <w:kern w:val="0"/>
                <w:sz w:val="22"/>
                <w:szCs w:val="22"/>
                <w:lang w:val="fr-FR" w:eastAsia="en-US" w:bidi="ar-SA"/>
              </w:rPr>
              <w:t>/02 – Jeu. 3/03 – Lun. 7/03 –</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 xml:space="preserve"> </w:t>
            </w:r>
            <w:r>
              <w:rPr>
                <w:rFonts w:eastAsia="Calibri" w:cs=""/>
                <w:kern w:val="0"/>
                <w:sz w:val="22"/>
                <w:szCs w:val="22"/>
                <w:lang w:val="fr-FR" w:eastAsia="en-US" w:bidi="ar-SA"/>
              </w:rPr>
              <w:t>Mer 16/03</w:t>
            </w:r>
          </w:p>
        </w:tc>
        <w:tc>
          <w:tcPr>
            <w:tcW w:w="837"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Cycles</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2-3</w:t>
            </w:r>
          </w:p>
        </w:tc>
      </w:tr>
      <w:tr>
        <w:trPr>
          <w:trHeight w:val="907" w:hRule="atLeast"/>
        </w:trPr>
        <w:tc>
          <w:tcPr>
            <w:tcW w:w="776"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ANIM</w:t>
            </w:r>
          </w:p>
        </w:tc>
        <w:tc>
          <w:tcPr>
            <w:tcW w:w="8836" w:type="dxa"/>
            <w:gridSpan w:val="4"/>
            <w:tcBorders/>
            <w:vAlign w:val="center"/>
          </w:tcPr>
          <w:p>
            <w:pPr>
              <w:pStyle w:val="Normal"/>
              <w:widowControl/>
              <w:spacing w:before="0" w:after="0"/>
              <w:jc w:val="center"/>
              <w:rPr>
                <w:b/>
                <w:b/>
                <w:bCs/>
              </w:rPr>
            </w:pPr>
            <w:r>
              <w:rPr>
                <w:rFonts w:eastAsia="Calibri" w:cs=""/>
                <w:b/>
                <w:bCs/>
                <w:kern w:val="0"/>
                <w:sz w:val="24"/>
                <w:szCs w:val="24"/>
                <w:lang w:val="fr-FR" w:eastAsia="en-US" w:bidi="ar-SA"/>
              </w:rPr>
              <w:t>BAROUF AU MUSÉE</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Présentiel le Jeu. 27/01 au musée de Saint-Lô</w:t>
            </w:r>
          </w:p>
        </w:tc>
        <w:tc>
          <w:tcPr>
            <w:tcW w:w="837"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3</w:t>
            </w:r>
          </w:p>
        </w:tc>
      </w:tr>
      <w:tr>
        <w:trPr>
          <w:trHeight w:val="907" w:hRule="atLeast"/>
        </w:trPr>
        <w:tc>
          <w:tcPr>
            <w:tcW w:w="776"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VISIO</w:t>
            </w:r>
          </w:p>
        </w:tc>
        <w:tc>
          <w:tcPr>
            <w:tcW w:w="8836" w:type="dxa"/>
            <w:gridSpan w:val="4"/>
            <w:tcBorders/>
            <w:shd w:color="auto" w:fill="DEEAF6" w:themeFill="accent5" w:themeFillTint="33" w:val="clear"/>
            <w:vAlign w:val="center"/>
          </w:tcPr>
          <w:p>
            <w:pPr>
              <w:pStyle w:val="Normal"/>
              <w:widowControl/>
              <w:spacing w:before="0" w:after="0"/>
              <w:jc w:val="center"/>
              <w:rPr>
                <w:b/>
                <w:b/>
                <w:bCs/>
              </w:rPr>
            </w:pPr>
            <w:r>
              <w:rPr>
                <w:rFonts w:eastAsia="Calibri" w:cs=""/>
                <w:b/>
                <w:bCs/>
                <w:kern w:val="0"/>
                <w:sz w:val="24"/>
                <w:szCs w:val="24"/>
                <w:lang w:val="fr-FR" w:eastAsia="en-US" w:bidi="ar-SA"/>
              </w:rPr>
              <w:t>EAC PATRIMOINE LOCAL ET ARTS PLASTIQUES</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Au choix : Lun. 28/02 – Jeu. 3/03 – Jeu. 10/03 – Jeu. 24/03 – Jeu. 31/03 – Lun. 25/04</w:t>
            </w:r>
          </w:p>
        </w:tc>
        <w:tc>
          <w:tcPr>
            <w:tcW w:w="837"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Cycles</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2-3</w:t>
            </w:r>
          </w:p>
        </w:tc>
      </w:tr>
      <w:tr>
        <w:trPr>
          <w:trHeight w:val="907" w:hRule="atLeast"/>
        </w:trPr>
        <w:tc>
          <w:tcPr>
            <w:tcW w:w="776"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ANIM</w:t>
            </w:r>
          </w:p>
        </w:tc>
        <w:tc>
          <w:tcPr>
            <w:tcW w:w="8836" w:type="dxa"/>
            <w:gridSpan w:val="4"/>
            <w:tcBorders/>
            <w:vAlign w:val="center"/>
          </w:tcPr>
          <w:p>
            <w:pPr>
              <w:pStyle w:val="Normal"/>
              <w:widowControl/>
              <w:spacing w:before="0" w:after="0"/>
              <w:jc w:val="center"/>
              <w:rPr>
                <w:b/>
                <w:b/>
                <w:bCs/>
              </w:rPr>
            </w:pPr>
            <w:r>
              <w:rPr>
                <w:rFonts w:eastAsia="Calibri" w:cs=""/>
                <w:b/>
                <w:bCs/>
                <w:kern w:val="0"/>
                <w:sz w:val="24"/>
                <w:szCs w:val="24"/>
                <w:lang w:val="fr-FR" w:eastAsia="en-US" w:bidi="ar-SA"/>
              </w:rPr>
              <w:t>ÉCOLE ET CINÉMA</w:t>
            </w:r>
          </w:p>
          <w:p>
            <w:pPr>
              <w:pStyle w:val="Normal"/>
              <w:widowControl/>
              <w:spacing w:before="0" w:after="0"/>
              <w:jc w:val="center"/>
              <w:rPr>
                <w:sz w:val="22"/>
                <w:szCs w:val="22"/>
              </w:rPr>
            </w:pPr>
            <w:r>
              <w:rPr>
                <w:rFonts w:eastAsia="Calibri" w:cs=""/>
                <w:kern w:val="0"/>
                <w:sz w:val="22"/>
                <w:szCs w:val="22"/>
                <w:lang w:val="fr-FR" w:eastAsia="en-US" w:bidi="ar-SA"/>
              </w:rPr>
              <w:t>Présentiel le Mer. 19/01 de 14h à 17h à Coutances / Cycle 2</w:t>
            </w:r>
          </w:p>
          <w:p>
            <w:pPr>
              <w:pStyle w:val="Normal"/>
              <w:widowControl/>
              <w:spacing w:before="0" w:after="0"/>
              <w:jc w:val="center"/>
              <w:rPr>
                <w:sz w:val="22"/>
                <w:szCs w:val="22"/>
              </w:rPr>
            </w:pPr>
            <w:r>
              <w:rPr>
                <w:rFonts w:eastAsia="Calibri" w:cs=""/>
                <w:kern w:val="0"/>
                <w:sz w:val="22"/>
                <w:szCs w:val="22"/>
                <w:lang w:val="fr-FR" w:eastAsia="en-US" w:bidi="ar-SA"/>
              </w:rPr>
              <w:t>Présentiel le Mer. 26/01 de 14h à 17h à Coutances / Cycle 3</w:t>
            </w:r>
          </w:p>
          <w:p>
            <w:pPr>
              <w:pStyle w:val="Normal"/>
              <w:widowControl/>
              <w:spacing w:before="0" w:after="0"/>
              <w:jc w:val="center"/>
              <w:rPr>
                <w:sz w:val="22"/>
                <w:szCs w:val="22"/>
              </w:rPr>
            </w:pPr>
            <w:r>
              <w:rPr>
                <w:rFonts w:eastAsia="Calibri" w:cs=""/>
                <w:kern w:val="0"/>
                <w:sz w:val="22"/>
                <w:szCs w:val="22"/>
                <w:lang w:val="fr-FR" w:eastAsia="en-US" w:bidi="ar-SA"/>
              </w:rPr>
              <w:t>Présentiel le Mer. 30/03 de 14h à 16h à Saint-Lô / Cycles 2 &amp; 3</w:t>
            </w:r>
          </w:p>
        </w:tc>
        <w:tc>
          <w:tcPr>
            <w:tcW w:w="837"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Cycles</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2-3</w:t>
            </w:r>
          </w:p>
        </w:tc>
      </w:tr>
      <w:tr>
        <w:trPr>
          <w:trHeight w:val="907" w:hRule="atLeast"/>
        </w:trPr>
        <w:tc>
          <w:tcPr>
            <w:tcW w:w="776"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ANIM</w:t>
            </w:r>
          </w:p>
        </w:tc>
        <w:tc>
          <w:tcPr>
            <w:tcW w:w="8836" w:type="dxa"/>
            <w:gridSpan w:val="4"/>
            <w:tcBorders/>
            <w:vAlign w:val="center"/>
          </w:tcPr>
          <w:p>
            <w:pPr>
              <w:pStyle w:val="Normal"/>
              <w:widowControl/>
              <w:spacing w:before="0" w:after="0"/>
              <w:jc w:val="center"/>
              <w:rPr>
                <w:b/>
                <w:b/>
                <w:bCs/>
              </w:rPr>
            </w:pPr>
            <w:r>
              <w:rPr>
                <w:rFonts w:eastAsia="Calibri" w:cs=""/>
                <w:b/>
                <w:bCs/>
                <w:kern w:val="0"/>
                <w:sz w:val="24"/>
                <w:szCs w:val="24"/>
                <w:lang w:val="fr-FR" w:eastAsia="en-US" w:bidi="ar-SA"/>
              </w:rPr>
              <w:t>ANGLAIS ET CINÉMA</w:t>
            </w:r>
          </w:p>
          <w:p>
            <w:pPr>
              <w:pStyle w:val="Normal"/>
              <w:widowControl/>
              <w:spacing w:before="0" w:after="0"/>
              <w:jc w:val="center"/>
              <w:rPr>
                <w:b/>
                <w:b/>
                <w:bCs/>
              </w:rPr>
            </w:pPr>
            <w:r>
              <w:rPr>
                <w:rFonts w:eastAsia="Calibri" w:cs=""/>
                <w:kern w:val="0"/>
                <w:sz w:val="22"/>
                <w:szCs w:val="22"/>
                <w:lang w:val="fr-FR" w:eastAsia="en-US" w:bidi="ar-SA"/>
              </w:rPr>
              <w:t>Présentiel le Mer. 04/05 ou le Mer. 18/05 selon le groupe (lieu à définir)</w:t>
            </w:r>
          </w:p>
        </w:tc>
        <w:tc>
          <w:tcPr>
            <w:tcW w:w="837"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Cycles</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2-3</w:t>
            </w:r>
          </w:p>
        </w:tc>
      </w:tr>
      <w:tr>
        <w:trPr>
          <w:trHeight w:val="907" w:hRule="atLeast"/>
        </w:trPr>
        <w:tc>
          <w:tcPr>
            <w:tcW w:w="776"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VISIO</w:t>
            </w:r>
          </w:p>
        </w:tc>
        <w:tc>
          <w:tcPr>
            <w:tcW w:w="8836" w:type="dxa"/>
            <w:gridSpan w:val="4"/>
            <w:tcBorders/>
            <w:shd w:color="auto" w:fill="DEEAF6" w:themeFill="accent5" w:themeFillTint="33" w:val="clear"/>
            <w:vAlign w:val="center"/>
          </w:tcPr>
          <w:p>
            <w:pPr>
              <w:pStyle w:val="Normal"/>
              <w:widowControl/>
              <w:spacing w:before="0" w:after="0"/>
              <w:jc w:val="center"/>
              <w:rPr>
                <w:b/>
                <w:b/>
                <w:bCs/>
              </w:rPr>
            </w:pPr>
            <w:r>
              <w:rPr>
                <w:rFonts w:eastAsia="Calibri" w:cs=""/>
                <w:b/>
                <w:bCs/>
                <w:kern w:val="0"/>
                <w:sz w:val="24"/>
                <w:szCs w:val="24"/>
                <w:lang w:val="fr-FR" w:eastAsia="en-US" w:bidi="ar-SA"/>
              </w:rPr>
              <w:t>SING FOR YOUR SCHOOL</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Au choix : Lun. 29/11 – Mer. 1</w:t>
            </w:r>
            <w:r>
              <w:rPr>
                <w:rFonts w:eastAsia="Calibri" w:cs=""/>
                <w:kern w:val="0"/>
                <w:sz w:val="22"/>
                <w:szCs w:val="22"/>
                <w:vertAlign w:val="superscript"/>
                <w:lang w:val="fr-FR" w:eastAsia="en-US" w:bidi="ar-SA"/>
              </w:rPr>
              <w:t>er</w:t>
            </w:r>
            <w:r>
              <w:rPr>
                <w:rFonts w:eastAsia="Calibri" w:cs=""/>
                <w:kern w:val="0"/>
                <w:sz w:val="22"/>
                <w:szCs w:val="22"/>
                <w:lang w:val="fr-FR" w:eastAsia="en-US" w:bidi="ar-SA"/>
              </w:rPr>
              <w:t>/12 – Jeu. 2/12 – Lun. 6/12 – Mer. 8/12 – Jeu. 9/12</w:t>
            </w:r>
          </w:p>
        </w:tc>
        <w:tc>
          <w:tcPr>
            <w:tcW w:w="837" w:type="dxa"/>
            <w:tcBorders/>
            <w:shd w:color="auto" w:fill="DEEAF6" w:themeFill="accent5" w:themeFillTint="33" w:val="clear"/>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Cycles</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2-3</w:t>
            </w:r>
          </w:p>
        </w:tc>
      </w:tr>
      <w:tr>
        <w:trPr>
          <w:trHeight w:val="907" w:hRule="atLeast"/>
        </w:trPr>
        <w:tc>
          <w:tcPr>
            <w:tcW w:w="776"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ANIM</w:t>
            </w:r>
          </w:p>
        </w:tc>
        <w:tc>
          <w:tcPr>
            <w:tcW w:w="8836" w:type="dxa"/>
            <w:gridSpan w:val="4"/>
            <w:tcBorders/>
            <w:vAlign w:val="center"/>
          </w:tcPr>
          <w:p>
            <w:pPr>
              <w:pStyle w:val="Normal"/>
              <w:widowControl/>
              <w:spacing w:before="0" w:after="0"/>
              <w:jc w:val="center"/>
              <w:rPr>
                <w:b/>
                <w:b/>
                <w:bCs/>
              </w:rPr>
            </w:pPr>
            <w:r>
              <w:rPr>
                <w:rFonts w:eastAsia="Calibri" w:cs=""/>
                <w:b/>
                <w:bCs/>
                <w:kern w:val="0"/>
                <w:sz w:val="24"/>
                <w:szCs w:val="24"/>
                <w:lang w:val="fr-FR" w:eastAsia="en-US" w:bidi="ar-SA"/>
              </w:rPr>
              <w:t>ROBOTIQUE À L’ÉCOLE</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Présentiel le Mar. 15/03 ou le Mar. 22/03 selon les groupes (lieu à définir)</w:t>
            </w:r>
          </w:p>
        </w:tc>
        <w:tc>
          <w:tcPr>
            <w:tcW w:w="837"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Cycles</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1-2-3</w:t>
            </w:r>
          </w:p>
        </w:tc>
      </w:tr>
      <w:tr>
        <w:trPr>
          <w:trHeight w:val="907" w:hRule="atLeast"/>
        </w:trPr>
        <w:tc>
          <w:tcPr>
            <w:tcW w:w="776"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ANIM</w:t>
            </w:r>
          </w:p>
        </w:tc>
        <w:tc>
          <w:tcPr>
            <w:tcW w:w="8836" w:type="dxa"/>
            <w:gridSpan w:val="4"/>
            <w:tcBorders/>
            <w:vAlign w:val="center"/>
          </w:tcPr>
          <w:p>
            <w:pPr>
              <w:pStyle w:val="Normal"/>
              <w:widowControl/>
              <w:spacing w:before="0" w:after="0"/>
              <w:jc w:val="center"/>
              <w:rPr>
                <w:b/>
                <w:b/>
                <w:bCs/>
              </w:rPr>
            </w:pPr>
            <w:r>
              <w:rPr>
                <w:rFonts w:eastAsia="Calibri" w:cs=""/>
                <w:b/>
                <w:bCs/>
                <w:kern w:val="0"/>
                <w:sz w:val="24"/>
                <w:szCs w:val="24"/>
                <w:lang w:val="fr-FR" w:eastAsia="en-US" w:bidi="ar-SA"/>
              </w:rPr>
              <w:t>EDUCATION AUX MÉDIAS ET À L’INFORMATION</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 xml:space="preserve">Présentiel le Jeu. 2/12 ou Mer. 8/12 selon les groupes à Saint-Lô – </w:t>
            </w:r>
            <w:r>
              <w:rPr>
                <w:rFonts w:eastAsia="Calibri" w:cs=""/>
                <w:strike/>
                <w:kern w:val="0"/>
                <w:sz w:val="22"/>
                <w:szCs w:val="22"/>
                <w:lang w:val="fr-FR" w:eastAsia="en-US" w:bidi="ar-SA"/>
              </w:rPr>
              <w:t xml:space="preserve">S.Beckett </w:t>
            </w:r>
            <w:r>
              <w:rPr>
                <w:rFonts w:eastAsia="Calibri" w:cs=""/>
                <w:strike w:val="false"/>
                <w:dstrike w:val="false"/>
                <w:color w:val="FF0000"/>
                <w:kern w:val="0"/>
                <w:sz w:val="22"/>
                <w:szCs w:val="22"/>
                <w:lang w:val="fr-FR" w:eastAsia="en-US" w:bidi="ar-SA"/>
              </w:rPr>
              <w:t>Atelier Canopé</w:t>
            </w:r>
          </w:p>
        </w:tc>
        <w:tc>
          <w:tcPr>
            <w:tcW w:w="837"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Cycles</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2-3</w:t>
            </w:r>
          </w:p>
        </w:tc>
      </w:tr>
      <w:tr>
        <w:trPr>
          <w:trHeight w:val="907" w:hRule="atLeast"/>
        </w:trPr>
        <w:tc>
          <w:tcPr>
            <w:tcW w:w="776"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ANIM</w:t>
            </w:r>
          </w:p>
        </w:tc>
        <w:tc>
          <w:tcPr>
            <w:tcW w:w="8836" w:type="dxa"/>
            <w:gridSpan w:val="4"/>
            <w:tcBorders/>
            <w:vAlign w:val="center"/>
          </w:tcPr>
          <w:p>
            <w:pPr>
              <w:pStyle w:val="Normal"/>
              <w:widowControl/>
              <w:spacing w:before="0" w:after="0"/>
              <w:jc w:val="center"/>
              <w:rPr>
                <w:b/>
                <w:b/>
                <w:bCs/>
              </w:rPr>
            </w:pPr>
            <w:r>
              <w:rPr>
                <w:rFonts w:eastAsia="Calibri" w:cs=""/>
                <w:b/>
                <w:bCs/>
                <w:kern w:val="0"/>
                <w:sz w:val="24"/>
                <w:szCs w:val="24"/>
                <w:lang w:val="fr-FR" w:eastAsia="en-US" w:bidi="ar-SA"/>
              </w:rPr>
              <w:t>TABLETTES TACTILES À L’ÉCOLE MATERNELLE</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Présentiel le Mar. 1</w:t>
            </w:r>
            <w:r>
              <w:rPr>
                <w:rFonts w:eastAsia="Calibri" w:cs=""/>
                <w:kern w:val="0"/>
                <w:sz w:val="22"/>
                <w:szCs w:val="22"/>
                <w:vertAlign w:val="superscript"/>
                <w:lang w:val="fr-FR" w:eastAsia="en-US" w:bidi="ar-SA"/>
              </w:rPr>
              <w:t>er</w:t>
            </w:r>
            <w:r>
              <w:rPr>
                <w:rFonts w:eastAsia="Calibri" w:cs=""/>
                <w:kern w:val="0"/>
                <w:sz w:val="22"/>
                <w:szCs w:val="22"/>
                <w:lang w:val="fr-FR" w:eastAsia="en-US" w:bidi="ar-SA"/>
              </w:rPr>
              <w:t>/02 (lieu à définir)</w:t>
            </w:r>
          </w:p>
        </w:tc>
        <w:tc>
          <w:tcPr>
            <w:tcW w:w="837"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1</w:t>
            </w:r>
          </w:p>
        </w:tc>
      </w:tr>
      <w:tr>
        <w:trPr>
          <w:trHeight w:val="907" w:hRule="atLeast"/>
        </w:trPr>
        <w:tc>
          <w:tcPr>
            <w:tcW w:w="776"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ANIM</w:t>
            </w:r>
          </w:p>
        </w:tc>
        <w:tc>
          <w:tcPr>
            <w:tcW w:w="8836" w:type="dxa"/>
            <w:gridSpan w:val="4"/>
            <w:tcBorders/>
            <w:vAlign w:val="center"/>
          </w:tcPr>
          <w:p>
            <w:pPr>
              <w:pStyle w:val="Normal"/>
              <w:widowControl/>
              <w:spacing w:before="0" w:after="0"/>
              <w:jc w:val="center"/>
              <w:rPr>
                <w:b/>
                <w:b/>
                <w:bCs/>
              </w:rPr>
            </w:pPr>
            <w:r>
              <w:rPr>
                <w:rFonts w:eastAsia="Calibri" w:cs=""/>
                <w:b/>
                <w:bCs/>
                <w:kern w:val="0"/>
                <w:sz w:val="24"/>
                <w:szCs w:val="24"/>
                <w:lang w:val="fr-FR" w:eastAsia="en-US" w:bidi="ar-SA"/>
              </w:rPr>
              <w:t>ENSEIGNER/APPRENDRE « HORS LES MURS »</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Présentiel le Mer. 6/04 au Musée de Saint-Lô</w:t>
            </w:r>
          </w:p>
        </w:tc>
        <w:tc>
          <w:tcPr>
            <w:tcW w:w="837" w:type="dxa"/>
            <w:tcBorders/>
            <w:vAlign w:val="center"/>
          </w:tcPr>
          <w:p>
            <w:pPr>
              <w:pStyle w:val="Normal"/>
              <w:widowControl/>
              <w:spacing w:before="0" w:after="0"/>
              <w:jc w:val="center"/>
              <w:rPr>
                <w:lang w:val="en-US"/>
              </w:rPr>
            </w:pPr>
            <w:r>
              <w:rPr>
                <w:rFonts w:eastAsia="Calibri" w:cs=""/>
                <w:kern w:val="0"/>
                <w:sz w:val="24"/>
                <w:szCs w:val="24"/>
                <w:lang w:val="en-US" w:eastAsia="en-US" w:bidi="ar-SA"/>
              </w:rPr>
              <w:t>Cycle</w:t>
            </w:r>
          </w:p>
          <w:p>
            <w:pPr>
              <w:pStyle w:val="Normal"/>
              <w:widowControl/>
              <w:spacing w:before="0" w:after="0"/>
              <w:jc w:val="center"/>
              <w:rPr>
                <w:lang w:val="en-US"/>
              </w:rPr>
            </w:pPr>
            <w:r>
              <w:rPr>
                <w:rFonts w:eastAsia="Calibri" w:cs=""/>
                <w:kern w:val="0"/>
                <w:sz w:val="24"/>
                <w:szCs w:val="24"/>
                <w:lang w:val="en-US" w:eastAsia="en-US" w:bidi="ar-SA"/>
              </w:rPr>
              <w:t>1-2-3</w:t>
            </w:r>
          </w:p>
        </w:tc>
      </w:tr>
      <w:tr>
        <w:trPr>
          <w:trHeight w:val="907" w:hRule="atLeast"/>
        </w:trPr>
        <w:tc>
          <w:tcPr>
            <w:tcW w:w="776" w:type="dxa"/>
            <w:tcBorders/>
            <w:vAlign w:val="center"/>
          </w:tcPr>
          <w:p>
            <w:pPr>
              <w:pStyle w:val="Normal"/>
              <w:widowControl/>
              <w:spacing w:before="0" w:after="0"/>
              <w:jc w:val="center"/>
              <w:rPr>
                <w:lang w:val="en-US"/>
              </w:rPr>
            </w:pPr>
            <w:r>
              <w:rPr>
                <w:rFonts w:eastAsia="Calibri" w:cs=""/>
                <w:kern w:val="0"/>
                <w:sz w:val="24"/>
                <w:szCs w:val="24"/>
                <w:lang w:val="en-US" w:eastAsia="en-US" w:bidi="ar-SA"/>
              </w:rPr>
              <w:t>ANIM</w:t>
            </w:r>
          </w:p>
        </w:tc>
        <w:tc>
          <w:tcPr>
            <w:tcW w:w="8836" w:type="dxa"/>
            <w:gridSpan w:val="4"/>
            <w:tcBorders/>
            <w:vAlign w:val="center"/>
          </w:tcPr>
          <w:p>
            <w:pPr>
              <w:pStyle w:val="Normal"/>
              <w:widowControl/>
              <w:spacing w:before="0" w:after="0"/>
              <w:jc w:val="center"/>
              <w:rPr>
                <w:b/>
                <w:b/>
                <w:bCs/>
              </w:rPr>
            </w:pPr>
            <w:r>
              <w:rPr>
                <w:rFonts w:eastAsia="Calibri" w:cs=""/>
                <w:b/>
                <w:bCs/>
                <w:kern w:val="0"/>
                <w:sz w:val="24"/>
                <w:szCs w:val="24"/>
                <w:lang w:val="fr-FR" w:eastAsia="en-US" w:bidi="ar-SA"/>
              </w:rPr>
              <w:t>RENCONTRER UN ŒUVRE ARCHITECTURALE (Abbatiale du Mont St Michel)</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Présentiel le Mer. 23/03 de 13h à 16h au Mont St Michel</w:t>
            </w:r>
          </w:p>
        </w:tc>
        <w:tc>
          <w:tcPr>
            <w:tcW w:w="837"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3</w:t>
            </w:r>
          </w:p>
        </w:tc>
      </w:tr>
      <w:tr>
        <w:trPr>
          <w:trHeight w:val="907" w:hRule="atLeast"/>
        </w:trPr>
        <w:tc>
          <w:tcPr>
            <w:tcW w:w="776"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ANIM</w:t>
            </w:r>
          </w:p>
        </w:tc>
        <w:tc>
          <w:tcPr>
            <w:tcW w:w="8836" w:type="dxa"/>
            <w:gridSpan w:val="4"/>
            <w:tcBorders/>
            <w:vAlign w:val="center"/>
          </w:tcPr>
          <w:p>
            <w:pPr>
              <w:pStyle w:val="Normal"/>
              <w:widowControl/>
              <w:spacing w:before="0" w:after="0"/>
              <w:jc w:val="center"/>
              <w:rPr>
                <w:b/>
                <w:b/>
                <w:bCs/>
              </w:rPr>
            </w:pPr>
            <w:r>
              <w:rPr>
                <w:rFonts w:eastAsia="Calibri" w:cs=""/>
                <w:b/>
                <w:bCs/>
                <w:kern w:val="0"/>
                <w:sz w:val="24"/>
                <w:szCs w:val="24"/>
                <w:lang w:val="fr-FR" w:eastAsia="en-US" w:bidi="ar-SA"/>
              </w:rPr>
              <w:t>BINÔME ENSEIGNANT / AESH</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Présentiel le Jeu. 7/04 (lieu à définir)</w:t>
            </w:r>
          </w:p>
        </w:tc>
        <w:tc>
          <w:tcPr>
            <w:tcW w:w="837"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1-2-3</w:t>
            </w:r>
          </w:p>
        </w:tc>
      </w:tr>
      <w:tr>
        <w:trPr>
          <w:trHeight w:val="907" w:hRule="atLeast"/>
        </w:trPr>
        <w:tc>
          <w:tcPr>
            <w:tcW w:w="776"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ANIM</w:t>
            </w:r>
          </w:p>
        </w:tc>
        <w:tc>
          <w:tcPr>
            <w:tcW w:w="8836" w:type="dxa"/>
            <w:gridSpan w:val="4"/>
            <w:tcBorders/>
            <w:vAlign w:val="center"/>
          </w:tcPr>
          <w:p>
            <w:pPr>
              <w:pStyle w:val="Normal"/>
              <w:widowControl/>
              <w:spacing w:before="0" w:after="0"/>
              <w:jc w:val="center"/>
              <w:rPr>
                <w:b/>
                <w:b/>
                <w:bCs/>
              </w:rPr>
            </w:pPr>
            <w:r>
              <w:rPr>
                <w:rFonts w:eastAsia="Calibri" w:cs=""/>
                <w:b/>
                <w:bCs/>
                <w:kern w:val="0"/>
                <w:sz w:val="24"/>
                <w:szCs w:val="24"/>
                <w:lang w:val="fr-FR" w:eastAsia="en-US" w:bidi="ar-SA"/>
              </w:rPr>
              <w:t xml:space="preserve">MGEN – PRÉVENIR LES TROUBLES MUSCULO-SQUELETTIQUES </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Présentiel le Mar. 24/05 (lieu à définir)</w:t>
            </w:r>
          </w:p>
        </w:tc>
        <w:tc>
          <w:tcPr>
            <w:tcW w:w="837"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Cycles</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1-2-3</w:t>
            </w:r>
          </w:p>
        </w:tc>
      </w:tr>
      <w:tr>
        <w:trPr>
          <w:trHeight w:val="907" w:hRule="atLeast"/>
        </w:trPr>
        <w:tc>
          <w:tcPr>
            <w:tcW w:w="776"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ANIM</w:t>
            </w:r>
          </w:p>
        </w:tc>
        <w:tc>
          <w:tcPr>
            <w:tcW w:w="8836" w:type="dxa"/>
            <w:gridSpan w:val="4"/>
            <w:tcBorders/>
            <w:vAlign w:val="center"/>
          </w:tcPr>
          <w:p>
            <w:pPr>
              <w:pStyle w:val="Normal"/>
              <w:widowControl/>
              <w:spacing w:before="0" w:after="0"/>
              <w:jc w:val="center"/>
              <w:rPr>
                <w:b/>
                <w:b/>
                <w:bCs/>
              </w:rPr>
            </w:pPr>
            <w:r>
              <w:rPr>
                <w:rFonts w:eastAsia="Calibri" w:cs=""/>
                <w:b/>
                <w:bCs/>
                <w:kern w:val="0"/>
                <w:sz w:val="24"/>
                <w:szCs w:val="24"/>
                <w:lang w:val="fr-FR" w:eastAsia="en-US" w:bidi="ar-SA"/>
              </w:rPr>
              <w:t>MGEN – PRÉVENIR LES TROUBLES DE LA VOIX</w:t>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Présentiel le Ven. 6/05 (lieu à définir)</w:t>
            </w:r>
          </w:p>
        </w:tc>
        <w:tc>
          <w:tcPr>
            <w:tcW w:w="837" w:type="dxa"/>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Cycles</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1-2-3</w:t>
            </w:r>
          </w:p>
        </w:tc>
      </w:tr>
      <w:tr>
        <w:trPr>
          <w:trHeight w:val="410" w:hRule="atLeast"/>
        </w:trPr>
        <w:tc>
          <w:tcPr>
            <w:tcW w:w="776" w:type="dxa"/>
            <w:vMerge w:val="restart"/>
            <w:tcBorders/>
            <w:vAlign w:val="center"/>
          </w:tcPr>
          <w:p>
            <w:pPr>
              <w:pStyle w:val="Normal"/>
              <w:widowControl/>
              <w:spacing w:before="0" w:after="0"/>
              <w:jc w:val="left"/>
              <w:rPr>
                <w:sz w:val="18"/>
                <w:szCs w:val="18"/>
              </w:rPr>
            </w:pPr>
            <w:r>
              <w:rPr>
                <w:rFonts w:eastAsia="Calibri" w:cs=""/>
                <w:kern w:val="0"/>
                <w:sz w:val="18"/>
                <w:szCs w:val="18"/>
                <w:lang w:val="fr-FR" w:eastAsia="en-US" w:bidi="ar-SA"/>
              </w:rPr>
              <w:t>Visio</w:t>
            </w:r>
          </w:p>
          <w:p>
            <w:pPr>
              <w:pStyle w:val="Normal"/>
              <w:widowControl/>
              <w:spacing w:before="0" w:after="0"/>
              <w:jc w:val="center"/>
              <w:rPr>
                <w:sz w:val="18"/>
                <w:szCs w:val="18"/>
              </w:rPr>
            </w:pPr>
            <w:r>
              <w:rPr>
                <w:rFonts w:eastAsia="Calibri" w:cs=""/>
                <w:kern w:val="0"/>
                <w:sz w:val="24"/>
                <w:szCs w:val="24"/>
                <w:lang w:val="fr-FR" w:eastAsia="en-US" w:bidi="ar-SA"/>
              </w:rPr>
            </w:r>
          </w:p>
          <w:p>
            <w:pPr>
              <w:pStyle w:val="Normal"/>
              <w:widowControl/>
              <w:spacing w:before="0" w:after="0"/>
              <w:jc w:val="right"/>
              <w:rPr>
                <w:sz w:val="20"/>
                <w:szCs w:val="20"/>
              </w:rPr>
            </w:pPr>
            <w:r>
              <w:rPr>
                <w:rFonts w:eastAsia="Calibri" w:cs=""/>
                <w:kern w:val="0"/>
                <w:sz w:val="18"/>
                <w:szCs w:val="18"/>
                <w:lang w:val="fr-FR" w:eastAsia="en-US" w:bidi="ar-SA"/>
              </w:rPr>
              <w:t>Anim</w:t>
            </w:r>
          </w:p>
        </w:tc>
        <w:tc>
          <w:tcPr>
            <w:tcW w:w="8836" w:type="dxa"/>
            <w:gridSpan w:val="4"/>
            <w:tcBorders>
              <w:bottom w:val="nil"/>
            </w:tcBorders>
            <w:vAlign w:val="center"/>
          </w:tcPr>
          <w:p>
            <w:pPr>
              <w:pStyle w:val="Normal"/>
              <w:widowControl/>
              <w:spacing w:before="0" w:after="0"/>
              <w:jc w:val="center"/>
              <w:rPr>
                <w:b/>
                <w:b/>
                <w:bCs/>
              </w:rPr>
            </w:pPr>
            <w:r>
              <w:rPr>
                <w:rFonts w:eastAsia="Calibri" w:cs=""/>
                <w:b/>
                <w:bCs/>
                <w:kern w:val="0"/>
                <w:sz w:val="24"/>
                <w:szCs w:val="24"/>
                <w:lang w:val="fr-FR" w:eastAsia="en-US" w:bidi="ar-SA"/>
              </w:rPr>
              <w:t>MAT : MAITRES D’ACCUEIL TEMPORAIRE</w:t>
            </w:r>
          </w:p>
        </w:tc>
        <w:tc>
          <w:tcPr>
            <w:tcW w:w="837" w:type="dxa"/>
            <w:vMerge w:val="restart"/>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Cycle</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t>1-2-3</w:t>
            </w:r>
          </w:p>
        </w:tc>
      </w:tr>
      <w:tr>
        <w:trPr>
          <w:trHeight w:val="1134" w:hRule="atLeast"/>
          <w:cantSplit w:val="true"/>
        </w:trPr>
        <w:tc>
          <w:tcPr>
            <w:tcW w:w="776" w:type="dxa"/>
            <w:vMerge w:val="continue"/>
            <w:tcBorders/>
            <w:vAlign w:val="center"/>
          </w:tcPr>
          <w:p>
            <w:pPr>
              <w:pStyle w:val="Normal"/>
              <w:widowControl/>
              <w:spacing w:before="0" w:after="0"/>
              <w:jc w:val="left"/>
              <w:rPr>
                <w:sz w:val="18"/>
                <w:szCs w:val="18"/>
              </w:rPr>
            </w:pPr>
            <w:r>
              <w:rPr>
                <w:rFonts w:eastAsia="Calibri" w:cs=""/>
                <w:kern w:val="0"/>
                <w:sz w:val="24"/>
                <w:szCs w:val="24"/>
                <w:lang w:val="fr-FR" w:eastAsia="en-US" w:bidi="ar-SA"/>
              </w:rPr>
            </w:r>
          </w:p>
        </w:tc>
        <w:tc>
          <w:tcPr>
            <w:tcW w:w="497" w:type="dxa"/>
            <w:tcBorders>
              <w:top w:val="nil"/>
            </w:tcBorders>
            <w:textDirection w:val="btLr"/>
            <w:vAlign w:val="center"/>
          </w:tcPr>
          <w:p>
            <w:pPr>
              <w:pStyle w:val="Normal"/>
              <w:widowControl/>
              <w:spacing w:before="0" w:after="0"/>
              <w:ind w:left="113" w:right="113" w:hanging="0"/>
              <w:jc w:val="center"/>
              <w:rPr>
                <w:sz w:val="22"/>
                <w:szCs w:val="22"/>
              </w:rPr>
            </w:pPr>
            <w:r>
              <w:rPr>
                <w:rFonts w:eastAsia="Calibri" w:cs=""/>
                <w:kern w:val="0"/>
                <w:sz w:val="22"/>
                <w:szCs w:val="22"/>
                <w:lang w:val="fr-FR" w:eastAsia="en-US" w:bidi="ar-SA"/>
              </w:rPr>
              <w:t>1</w:t>
            </w:r>
            <w:r>
              <w:rPr>
                <w:rFonts w:eastAsia="Calibri" w:cs=""/>
                <w:kern w:val="0"/>
                <w:sz w:val="22"/>
                <w:szCs w:val="22"/>
                <w:vertAlign w:val="superscript"/>
                <w:lang w:val="fr-FR" w:eastAsia="en-US" w:bidi="ar-SA"/>
              </w:rPr>
              <w:t xml:space="preserve">ère </w:t>
            </w:r>
            <w:r>
              <w:rPr>
                <w:rFonts w:eastAsia="Calibri" w:cs=""/>
                <w:kern w:val="0"/>
                <w:sz w:val="22"/>
                <w:szCs w:val="22"/>
                <w:lang w:val="fr-FR" w:eastAsia="en-US" w:bidi="ar-SA"/>
              </w:rPr>
              <w:t>vague</w:t>
            </w:r>
          </w:p>
        </w:tc>
        <w:tc>
          <w:tcPr>
            <w:tcW w:w="3909" w:type="dxa"/>
            <w:tcBorders>
              <w:top w:val="nil"/>
              <w:right w:val="nil"/>
            </w:tcBorders>
          </w:tcPr>
          <w:p>
            <w:pPr>
              <w:pStyle w:val="Normal"/>
              <w:widowControl/>
              <w:spacing w:before="0" w:after="0"/>
              <w:jc w:val="center"/>
              <w:rPr>
                <w:sz w:val="22"/>
                <w:szCs w:val="22"/>
              </w:rPr>
            </w:pPr>
            <w:r>
              <w:rPr>
                <w:rFonts w:eastAsia="Calibri" w:cs=""/>
                <w:kern w:val="0"/>
                <w:sz w:val="24"/>
                <w:szCs w:val="24"/>
                <w:lang w:val="fr-FR" w:eastAsia="en-US" w:bidi="ar-SA"/>
              </w:rPr>
            </w:r>
          </w:p>
          <w:p>
            <w:pPr>
              <w:pStyle w:val="Normal"/>
              <w:widowControl/>
              <w:spacing w:before="0" w:after="0"/>
              <w:jc w:val="center"/>
              <w:rPr>
                <w:sz w:val="22"/>
                <w:szCs w:val="22"/>
              </w:rPr>
            </w:pPr>
            <w:r>
              <w:rPr>
                <w:rFonts w:eastAsia="Calibri" w:cs=""/>
                <w:kern w:val="0"/>
                <w:sz w:val="22"/>
                <w:szCs w:val="22"/>
                <w:lang w:val="fr-FR" w:eastAsia="en-US" w:bidi="ar-SA"/>
              </w:rPr>
              <w:t>Présentiel le Lun. 10/01 (2h)</w:t>
            </w:r>
          </w:p>
          <w:p>
            <w:pPr>
              <w:pStyle w:val="Normal"/>
              <w:widowControl/>
              <w:spacing w:before="0" w:after="0"/>
              <w:jc w:val="center"/>
              <w:rPr>
                <w:sz w:val="22"/>
                <w:szCs w:val="22"/>
              </w:rPr>
            </w:pPr>
            <w:r>
              <w:rPr>
                <w:rFonts w:eastAsia="Calibri" w:cs=""/>
                <w:kern w:val="0"/>
                <w:sz w:val="24"/>
                <w:szCs w:val="24"/>
                <w:lang w:val="fr-FR" w:eastAsia="en-US" w:bidi="ar-SA"/>
              </w:rPr>
            </w:r>
          </w:p>
          <w:p>
            <w:pPr>
              <w:pStyle w:val="Normal"/>
              <w:widowControl/>
              <w:spacing w:before="0" w:after="0"/>
              <w:jc w:val="center"/>
              <w:rPr>
                <w:sz w:val="22"/>
                <w:szCs w:val="22"/>
              </w:rPr>
            </w:pPr>
            <w:r>
              <w:rPr>
                <w:rFonts w:eastAsia="Calibri" w:cs=""/>
                <w:kern w:val="0"/>
                <w:sz w:val="24"/>
                <w:szCs w:val="24"/>
                <w:lang w:val="fr-FR" w:eastAsia="en-US" w:bidi="ar-SA"/>
              </w:rPr>
            </w:r>
          </w:p>
          <w:p>
            <w:pPr>
              <w:pStyle w:val="Normal"/>
              <w:widowControl/>
              <w:spacing w:before="0" w:after="0"/>
              <w:jc w:val="center"/>
              <w:rPr>
                <w:b/>
                <w:b/>
                <w:bCs/>
              </w:rPr>
            </w:pPr>
            <w:r>
              <w:rPr>
                <w:rFonts w:eastAsia="Calibri" w:cs=""/>
                <w:kern w:val="0"/>
                <w:sz w:val="22"/>
                <w:szCs w:val="22"/>
                <w:lang w:val="fr-FR" w:eastAsia="en-US" w:bidi="ar-SA"/>
              </w:rPr>
              <w:t>Visio le Lun 31/01 (2h)</w:t>
            </w:r>
          </w:p>
        </w:tc>
        <w:tc>
          <w:tcPr>
            <w:tcW w:w="497" w:type="dxa"/>
            <w:tcBorders>
              <w:top w:val="nil"/>
              <w:left w:val="nil"/>
            </w:tcBorders>
            <w:textDirection w:val="btLr"/>
            <w:vAlign w:val="center"/>
          </w:tcPr>
          <w:p>
            <w:pPr>
              <w:pStyle w:val="Normal"/>
              <w:widowControl/>
              <w:spacing w:before="0" w:after="0"/>
              <w:ind w:left="113" w:right="113" w:hanging="0"/>
              <w:jc w:val="center"/>
              <w:rPr>
                <w:sz w:val="22"/>
                <w:szCs w:val="22"/>
              </w:rPr>
            </w:pPr>
            <w:r>
              <w:rPr>
                <w:rFonts w:eastAsia="Calibri" w:cs=""/>
                <w:kern w:val="0"/>
                <w:sz w:val="22"/>
                <w:szCs w:val="22"/>
                <w:lang w:val="fr-FR" w:eastAsia="en-US" w:bidi="ar-SA"/>
              </w:rPr>
              <w:t>2</w:t>
            </w:r>
            <w:r>
              <w:rPr>
                <w:rFonts w:eastAsia="Calibri" w:cs=""/>
                <w:kern w:val="0"/>
                <w:sz w:val="22"/>
                <w:szCs w:val="22"/>
                <w:vertAlign w:val="superscript"/>
                <w:lang w:val="fr-FR" w:eastAsia="en-US" w:bidi="ar-SA"/>
              </w:rPr>
              <w:t>e</w:t>
            </w:r>
            <w:r>
              <w:rPr>
                <w:rFonts w:eastAsia="Calibri" w:cs=""/>
                <w:kern w:val="0"/>
                <w:sz w:val="22"/>
                <w:szCs w:val="22"/>
                <w:lang w:val="fr-FR" w:eastAsia="en-US" w:bidi="ar-SA"/>
              </w:rPr>
              <w:t xml:space="preserve"> vague</w:t>
            </w:r>
          </w:p>
        </w:tc>
        <w:tc>
          <w:tcPr>
            <w:tcW w:w="3933" w:type="dxa"/>
            <w:tcBorders>
              <w:top w:val="nil"/>
            </w:tcBorders>
          </w:tcPr>
          <w:p>
            <w:pPr>
              <w:pStyle w:val="Normal"/>
              <w:widowControl/>
              <w:spacing w:before="0" w:after="0"/>
              <w:jc w:val="center"/>
              <w:rPr>
                <w:sz w:val="22"/>
                <w:szCs w:val="22"/>
              </w:rPr>
            </w:pPr>
            <w:r>
              <w:rPr>
                <w:rFonts w:eastAsia="Calibri" w:cs=""/>
                <w:kern w:val="0"/>
                <w:sz w:val="22"/>
                <w:szCs w:val="22"/>
                <w:lang w:val="fr-FR" w:eastAsia="en-US" w:bidi="ar-SA"/>
              </w:rPr>
              <w:t>Présentiel le Mer. 23/03 matin ou après-midi et/ou le Mer. 6/04 si besoin matin ou après-midi</w:t>
            </w:r>
          </w:p>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r>
          </w:p>
          <w:p>
            <w:pPr>
              <w:pStyle w:val="Normal"/>
              <w:widowControl/>
              <w:spacing w:before="0" w:after="0"/>
              <w:jc w:val="center"/>
              <w:rPr>
                <w:rFonts w:ascii="Calibri" w:hAnsi="Calibri" w:eastAsia="Calibri" w:cs=""/>
                <w:kern w:val="0"/>
                <w:lang w:val="fr-FR" w:eastAsia="en-US" w:bidi="ar-SA"/>
              </w:rPr>
            </w:pPr>
            <w:r>
              <w:rPr>
                <w:rFonts w:eastAsia="Calibri" w:cs=""/>
                <w:kern w:val="0"/>
                <w:sz w:val="22"/>
                <w:szCs w:val="22"/>
                <w:lang w:val="fr-FR" w:eastAsia="en-US" w:bidi="ar-SA"/>
              </w:rPr>
              <w:t>Visio le Lun 31/01 (2h)</w:t>
            </w:r>
          </w:p>
        </w:tc>
        <w:tc>
          <w:tcPr>
            <w:tcW w:w="837" w:type="dxa"/>
            <w:vMerge w:val="continue"/>
            <w:tcBorders/>
            <w:vAlign w:val="center"/>
          </w:tcPr>
          <w:p>
            <w:pPr>
              <w:pStyle w:val="Normal"/>
              <w:widowControl/>
              <w:spacing w:before="0" w:after="0"/>
              <w:jc w:val="center"/>
              <w:rPr>
                <w:rFonts w:ascii="Calibri" w:hAnsi="Calibri" w:eastAsia="Calibri" w:cs=""/>
                <w:kern w:val="0"/>
                <w:sz w:val="24"/>
                <w:szCs w:val="24"/>
                <w:lang w:val="fr-FR" w:eastAsia="en-US" w:bidi="ar-SA"/>
              </w:rPr>
            </w:pPr>
            <w:r>
              <w:rPr>
                <w:rFonts w:eastAsia="Calibri" w:cs=""/>
                <w:kern w:val="0"/>
                <w:sz w:val="24"/>
                <w:szCs w:val="24"/>
                <w:lang w:val="fr-FR" w:eastAsia="en-US" w:bidi="ar-SA"/>
              </w:rPr>
            </w:r>
          </w:p>
        </w:tc>
      </w:tr>
    </w:tbl>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0" distR="0" simplePos="0" locked="0" layoutInCell="0" allowOverlap="1" relativeHeight="2" wp14:anchorId="368980EF">
                <wp:simplePos x="0" y="0"/>
                <wp:positionH relativeFrom="column">
                  <wp:posOffset>410845</wp:posOffset>
                </wp:positionH>
                <wp:positionV relativeFrom="paragraph">
                  <wp:posOffset>415290</wp:posOffset>
                </wp:positionV>
                <wp:extent cx="5961380" cy="1922145"/>
                <wp:effectExtent l="38100" t="76200" r="122555" b="85725"/>
                <wp:wrapNone/>
                <wp:docPr id="1" name="Rectangle 1"/>
                <a:graphic xmlns:a="http://schemas.openxmlformats.org/drawingml/2006/main">
                  <a:graphicData uri="http://schemas.microsoft.com/office/word/2010/wordprocessingShape">
                    <wps:wsp>
                      <wps:cNvSpPr/>
                      <wps:spPr>
                        <a:xfrm>
                          <a:off x="0" y="0"/>
                          <a:ext cx="5960880" cy="1921680"/>
                        </a:xfrm>
                        <a:prstGeom prst="rect">
                          <a:avLst/>
                        </a:prstGeom>
                        <a:solidFill>
                          <a:schemeClr val="accent1">
                            <a:lumMod val="60000"/>
                            <a:lumOff val="40000"/>
                          </a:schemeClr>
                        </a:solidFill>
                        <a:ln w="63500">
                          <a:solidFill>
                            <a:srgbClr val="325490"/>
                          </a:solidFill>
                        </a:ln>
                        <a:effectLst>
                          <a:outerShdw algn="l" blurRad="50760" dist="38160" rotWithShape="0">
                            <a:srgbClr val="000000">
                              <a:alpha val="40000"/>
                            </a:srgbClr>
                          </a:outerShdw>
                        </a:effectLst>
                      </wps:spPr>
                      <wps:style>
                        <a:lnRef idx="2">
                          <a:schemeClr val="accent1">
                            <a:shade val="50000"/>
                          </a:schemeClr>
                        </a:lnRef>
                        <a:fillRef idx="1">
                          <a:schemeClr val="accent1"/>
                        </a:fillRef>
                        <a:effectRef idx="0">
                          <a:schemeClr val="accent1"/>
                        </a:effectRef>
                        <a:fontRef idx="minor"/>
                      </wps:style>
                      <wps:txbx>
                        <w:txbxContent>
                          <w:p>
                            <w:pPr>
                              <w:pStyle w:val="Contenudecadre"/>
                              <w:jc w:val="both"/>
                              <w:rPr>
                                <w:b/>
                                <w:b/>
                                <w:bCs/>
                                <w:sz w:val="28"/>
                                <w:szCs w:val="28"/>
                              </w:rPr>
                            </w:pPr>
                            <w:r>
                              <w:rPr>
                                <w:b/>
                                <w:bCs/>
                                <w:color w:val="FFFFFF"/>
                                <w:sz w:val="28"/>
                                <w:szCs w:val="28"/>
                              </w:rPr>
                              <w:t>Pour les animations pédagogiques en présentiel, les enseignants concernés recevront une convocation (envoyée sur la boite mail de l’école).</w:t>
                            </w:r>
                          </w:p>
                          <w:p>
                            <w:pPr>
                              <w:pStyle w:val="Contenudecadre"/>
                              <w:jc w:val="both"/>
                              <w:rPr>
                                <w:b/>
                                <w:b/>
                                <w:bCs/>
                                <w:sz w:val="28"/>
                                <w:szCs w:val="28"/>
                              </w:rPr>
                            </w:pPr>
                            <w:r>
                              <w:rPr>
                                <w:b/>
                                <w:bCs/>
                                <w:color w:val="FFFFFF"/>
                                <w:sz w:val="28"/>
                                <w:szCs w:val="28"/>
                              </w:rPr>
                            </w:r>
                          </w:p>
                          <w:p>
                            <w:pPr>
                              <w:pStyle w:val="Contenudecadre"/>
                              <w:jc w:val="both"/>
                              <w:rPr>
                                <w:b/>
                                <w:b/>
                                <w:bCs/>
                                <w:sz w:val="28"/>
                                <w:szCs w:val="28"/>
                              </w:rPr>
                            </w:pPr>
                            <w:r>
                              <w:rPr>
                                <w:b/>
                                <w:bCs/>
                                <w:color w:val="FFFFFF"/>
                                <w:sz w:val="28"/>
                                <w:szCs w:val="28"/>
                              </w:rPr>
                              <w:t>Pour les temps en visio, les enseignants concernés seront contactés (si ce n’est déjà fait) par mail sur leur adresse personnelle académique et devront choisir une date parmi les créneaux proposés. Ils recevront en retour les informations nécessaires à la connexion.</w:t>
                            </w:r>
                          </w:p>
                        </w:txbxContent>
                      </wps:txbx>
                      <wps:bodyPr anchor="ctr">
                        <a:prstTxWarp prst="textNoShape"/>
                        <a:noAutofit/>
                      </wps:bodyPr>
                    </wps:wsp>
                  </a:graphicData>
                </a:graphic>
              </wp:anchor>
            </w:drawing>
          </mc:Choice>
          <mc:Fallback>
            <w:pict>
              <v:rect id="shape_0" ID="Rectangle 1" path="m0,0l-2147483645,0l-2147483645,-2147483646l0,-2147483646xe" fillcolor="#8faadc" stroked="t" o:allowincell="f" style="position:absolute;margin-left:32.35pt;margin-top:32.7pt;width:469.3pt;height:151.25pt;mso-wrap-style:square;v-text-anchor:middle" wp14:anchorId="368980EF">
                <v:fill o:detectmouseclick="t" type="solid" color2="#705523"/>
                <v:stroke color="#325490" weight="63360" joinstyle="miter" endcap="flat"/>
                <v:shadow on="t" obscured="f" color="black"/>
                <v:textbox>
                  <w:txbxContent>
                    <w:p>
                      <w:pPr>
                        <w:pStyle w:val="Contenudecadre"/>
                        <w:jc w:val="both"/>
                        <w:rPr>
                          <w:b/>
                          <w:b/>
                          <w:bCs/>
                          <w:sz w:val="28"/>
                          <w:szCs w:val="28"/>
                        </w:rPr>
                      </w:pPr>
                      <w:r>
                        <w:rPr>
                          <w:b/>
                          <w:bCs/>
                          <w:color w:val="FFFFFF"/>
                          <w:sz w:val="28"/>
                          <w:szCs w:val="28"/>
                        </w:rPr>
                        <w:t>Pour les animations pédagogiques en présentiel, les enseignants concernés recevront une convocation (envoyée sur la boite mail de l’école).</w:t>
                      </w:r>
                    </w:p>
                    <w:p>
                      <w:pPr>
                        <w:pStyle w:val="Contenudecadre"/>
                        <w:jc w:val="both"/>
                        <w:rPr>
                          <w:b/>
                          <w:b/>
                          <w:bCs/>
                          <w:sz w:val="28"/>
                          <w:szCs w:val="28"/>
                        </w:rPr>
                      </w:pPr>
                      <w:r>
                        <w:rPr>
                          <w:b/>
                          <w:bCs/>
                          <w:color w:val="FFFFFF"/>
                          <w:sz w:val="28"/>
                          <w:szCs w:val="28"/>
                        </w:rPr>
                      </w:r>
                    </w:p>
                    <w:p>
                      <w:pPr>
                        <w:pStyle w:val="Contenudecadre"/>
                        <w:jc w:val="both"/>
                        <w:rPr>
                          <w:b/>
                          <w:b/>
                          <w:bCs/>
                          <w:sz w:val="28"/>
                          <w:szCs w:val="28"/>
                        </w:rPr>
                      </w:pPr>
                      <w:r>
                        <w:rPr>
                          <w:b/>
                          <w:bCs/>
                          <w:color w:val="FFFFFF"/>
                          <w:sz w:val="28"/>
                          <w:szCs w:val="28"/>
                        </w:rPr>
                        <w:t>Pour les temps en visio, les enseignants concernés seront contactés (si ce n’est déjà fait) par mail sur leur adresse personnelle académique et devront choisir une date parmi les créneaux proposés. Ils recevront en retour les informations nécessaires à la connexion.</w:t>
                      </w:r>
                    </w:p>
                  </w:txbxContent>
                </v:textbox>
                <w10:wrap type="none"/>
              </v:rect>
            </w:pict>
          </mc:Fallback>
        </mc:AlternateContent>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CitationintenseCar" w:customStyle="1">
    <w:name w:val="Citation intense Car"/>
    <w:basedOn w:val="DefaultParagraphFont"/>
    <w:link w:val="Citationintense"/>
    <w:uiPriority w:val="30"/>
    <w:qFormat/>
    <w:rsid w:val="00fc1d49"/>
    <w:rPr>
      <w:i/>
      <w:iCs/>
      <w:color w:val="4472C4" w:themeColor="accent1"/>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IntenseQuote">
    <w:name w:val="Intense Quote"/>
    <w:basedOn w:val="Normal"/>
    <w:next w:val="Normal"/>
    <w:link w:val="CitationintenseCar"/>
    <w:uiPriority w:val="30"/>
    <w:qFormat/>
    <w:rsid w:val="00fc1d49"/>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5a47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LibreOffice/7.2.2.2$Windows_X86_64 LibreOffice_project/02b2acce88a210515b4a5bb2e46cbfb63fe97d56</Application>
  <AppVersion>15.0000</AppVersion>
  <Pages>2</Pages>
  <Words>526</Words>
  <Characters>2543</Characters>
  <CharactersWithSpaces>2995</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2021-11-26T10:50:00Z</dcterms:created>
  <dc:creator>Cedric Dho</dc:creator>
  <dc:description/>
  <dc:language>fr-FR</dc:language>
  <cp:lastModifiedBy/>
  <cp:lastPrinted>2021-11-26T09:40:00Z</cp:lastPrinted>
  <dcterms:modified xsi:type="dcterms:W3CDTF">2021-12-01T14:31:17Z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